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8"/>
    <w:p>
      <w:pPr>
        <w:pStyle w:val="Heading1"/>
      </w:pPr>
      <w:r>
        <w:t xml:space="preserve">Homiletics Analysis: Proverbs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8 is Wisdom’s extended self-disclosure — a sustained, first-person speech in which divine Wisdom steps forward to identify herself, describe her accessibility, assert her authority, and reveal her eternal origin. The chapter opens with Wisdom crying out in the public square (vv. 1–11), pressing her claim against the competing voices of folly: she is not hidden, not esoteric, not available only to the elite — she stands at every crossroads and calls to everyone. She then describes what her words offer: not silver or rubies, but something of surpassing and permanent worth (vv. 10–11). The middle section (vv. 12–21) elaborates Wisdom’s character and the benefits she confers on those who find her — prudence, fear of the LORD, the hatred of evil, counsel, strength, righteous rule, and enduring wealth. Kings reign by her; the great govern justly by her; she walks in paths of righteousness to enrich those who love her. The chapter then pivots to its theological apex (vv. 22–31): Wisdom was with God before creation, the first of His works, present at and delighting in the creation of the heavens, the deep, the mountains, and the inhabited world. She was beside Him as a</w:t>
      </w:r>
      <w:r>
        <w:t xml:space="preserve"> </w:t>
      </w:r>
      <w:r>
        <w:t xml:space="preserve">“master workman”</w:t>
      </w:r>
      <w:r>
        <w:t xml:space="preserve"> </w:t>
      </w:r>
      <w:r>
        <w:t xml:space="preserve">(</w:t>
      </w:r>
      <w:r>
        <w:rPr>
          <w:i/>
          <w:iCs/>
        </w:rPr>
        <w:t xml:space="preserve">’āmôn</w:t>
      </w:r>
      <w:r>
        <w:t xml:space="preserve">, v. 30), rejoicing before Him and delighting in the children of man. The chapter closes (vv. 32–36) with a renewed call: blessed is the one who listens, who watches daily at Wisdom’s gates, who keeps her ways — for whoever finds Wisdom finds life and obtains favor from the LORD, while whoever misses her injures himself and loves death.</w:t>
      </w:r>
    </w:p>
    <w:p>
      <w:pPr>
        <w:pStyle w:val="BodyText"/>
      </w:pPr>
      <w:r>
        <w:rPr>
          <w:b/>
          <w:bCs/>
        </w:rPr>
        <w:t xml:space="preserve">This Text — Intent</w:t>
      </w:r>
    </w:p>
    <w:p>
      <w:pPr>
        <w:pStyle w:val="BodyText"/>
      </w:pPr>
      <w:r>
        <w:t xml:space="preserve">God is seeking to accomplish a reorientation of ultimate allegiance. The danger this chapter addresses is the same danger the entire Proverbs prologue (chapters 1–9) addresses: that a person will treat wisdom as a useful tool — helpful for navigating daily life, productive for career and relationships — rather than as a living, personal, cosmic reality whose claim on the human person is absolute. By personifying Wisdom as a figure who pre-existed creation, who was present at the founding of the world, who delights in both God and humanity, and who now stands in the public square crying out to ordinary people, the text is pressing a claim: this is not advice. This is the very ordering principle of reality, and to reject it is not merely unwise — it is a self-chosen movement toward death. God intends the reader to feel the full weight of Wisdom’s invitation — simultaneously awesome (she is ancient, cosmic, pre-creational) and intimate (she rejoices in you; she is standing at your door right now) — and to respond not merely by adopting wiser habits but by turning toward Wisdom as a person turns toward the thing their life is genuinely about.</w:t>
      </w:r>
    </w:p>
    <w:p>
      <w:r>
        <w:pict>
          <v:rect style="width:0;height:1.5pt" o:hralign="center" o:hrstd="t" o:hr="t"/>
        </w:pict>
      </w:r>
    </w:p>
    <w:p>
      <w:pPr>
        <w:pStyle w:val="FirstParagraph"/>
      </w:pPr>
      <w:r>
        <w:rPr>
          <w:b/>
          <w:bCs/>
        </w:rPr>
        <w:t xml:space="preserve">Subject Sentence:</w:t>
      </w:r>
      <w:r>
        <w:t xml:space="preserve"> </w:t>
      </w:r>
      <w:r>
        <w:t xml:space="preserve">Wisdom, present before creation and active in the world, calls every person to life.</w:t>
      </w:r>
    </w:p>
    <w:p>
      <w:r>
        <w:pict>
          <v:rect style="width:0;height:1.5pt" o:hralign="center" o:hrstd="t" o:hr="t"/>
        </w:pict>
      </w:r>
    </w:p>
    <w:p>
      <w:pPr>
        <w:pStyle w:val="FirstParagraph"/>
      </w:pPr>
      <w:r>
        <w:rPr>
          <w:b/>
          <w:bCs/>
        </w:rPr>
        <w:t xml:space="preserve">Primary Claim:</w:t>
      </w:r>
      <w:r>
        <w:t xml:space="preserve"> </w:t>
      </w:r>
      <w:r>
        <w:t xml:space="preserve">God is confronting every reader with the cosmic stature and intimate accessibility of divine Wisdom, demanding not merely better habits but a reorientation of the whole life toward the One who ordered all things — because to find Wisdom is to find life, and to miss her is to choose death.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Personification of Wisdom and the Christological Question</w:t>
      </w:r>
    </w:p>
    <w:p>
      <w:pPr>
        <w:pStyle w:val="BodyText"/>
      </w:pPr>
      <w:r>
        <w:t xml:space="preserve">The most significant and contested interpretive issue in Proverbs 8 is the identity of the personified Wisdom, particularly in light of vv. 22–31. Three interpretive trajectories compete here, and each has significant homiletical consequences.</w:t>
      </w:r>
    </w:p>
    <w:p>
      <w:pPr>
        <w:pStyle w:val="BodyText"/>
      </w:pPr>
      <w:r>
        <w:t xml:space="preserve">The first trajectory — the</w:t>
      </w:r>
      <w:r>
        <w:t xml:space="preserve"> </w:t>
      </w:r>
      <w:r>
        <w:rPr>
          <w:i/>
          <w:iCs/>
        </w:rPr>
        <w:t xml:space="preserve">strict literary-personification reading</w:t>
      </w:r>
      <w:r>
        <w:t xml:space="preserve"> </w:t>
      </w:r>
      <w:r>
        <w:t xml:space="preserve">— holds that Wisdom in Proverbs 8 is a literary device, a personification of an attribute of God (His wisdom) used to make that attribute vivid and compelling to the reader. On this reading, the passage is not about a person but about a quality, dramatized for rhetorical effect. This reading is exegetically defensible as a base-level observation (personification of abstract qualities is common in wisdom literature and elsewhere in the ancient Near East), but it significantly underreads the passage. The text gives Wisdom not merely qualities but a biography: she was</w:t>
      </w:r>
      <w:r>
        <w:t xml:space="preserve"> </w:t>
      </w:r>
      <w:r>
        <w:rPr>
          <w:i/>
          <w:iCs/>
        </w:rPr>
        <w:t xml:space="preserve">beside</w:t>
      </w:r>
      <w:r>
        <w:t xml:space="preserve"> </w:t>
      </w:r>
      <w:r>
        <w:t xml:space="preserve">God (v. 30), she</w:t>
      </w:r>
      <w:r>
        <w:t xml:space="preserve"> </w:t>
      </w:r>
      <w:r>
        <w:rPr>
          <w:i/>
          <w:iCs/>
        </w:rPr>
        <w:t xml:space="preserve">rejoiced</w:t>
      </w:r>
      <w:r>
        <w:t xml:space="preserve"> </w:t>
      </w:r>
      <w:r>
        <w:t xml:space="preserve">before Him (v. 30), she</w:t>
      </w:r>
      <w:r>
        <w:t xml:space="preserve"> </w:t>
      </w:r>
      <w:r>
        <w:rPr>
          <w:i/>
          <w:iCs/>
        </w:rPr>
        <w:t xml:space="preserve">delighted</w:t>
      </w:r>
      <w:r>
        <w:t xml:space="preserve"> </w:t>
      </w:r>
      <w:r>
        <w:t xml:space="preserve">in the children of man (v. 31). These are not the attributes of an impersonal quality — they are relational, personal, and volitional. The strict personification reading is qualified: it correctly identifies the literary form but fails to account for the theological weight the passage assigns to Wisdom’s personal character.</w:t>
      </w:r>
    </w:p>
    <w:p>
      <w:pPr>
        <w:pStyle w:val="BodyText"/>
      </w:pPr>
      <w:r>
        <w:t xml:space="preserve">The second trajectory — the</w:t>
      </w:r>
      <w:r>
        <w:t xml:space="preserve"> </w:t>
      </w:r>
      <w:r>
        <w:rPr>
          <w:i/>
          <w:iCs/>
        </w:rPr>
        <w:t xml:space="preserve">Arian and proto-Arian reading</w:t>
      </w:r>
      <w:r>
        <w:t xml:space="preserve"> </w:t>
      </w:r>
      <w:r>
        <w:t xml:space="preserve">— seized on v. 22 (</w:t>
      </w:r>
      <w:r>
        <w:rPr>
          <w:i/>
          <w:iCs/>
        </w:rPr>
        <w:t xml:space="preserve">“The LORD possessed me at the beginning of His work”</w:t>
      </w:r>
      <w:r>
        <w:t xml:space="preserve">) to argue that Wisdom/Logos is a created being, the first and greatest of God’s creatures. This reading animated the Arian controversy in the fourth century and continues in certain theological traditions today (Jehovah’s Witnesses being the most prominent contemporary example). The text does not support this reading. The Hebrew</w:t>
      </w:r>
      <w:r>
        <w:t xml:space="preserve"> </w:t>
      </w:r>
      <w:r>
        <w:rPr>
          <w:i/>
          <w:iCs/>
        </w:rPr>
        <w:t xml:space="preserve">qānāh</w:t>
      </w:r>
      <w:r>
        <w:t xml:space="preserve"> </w:t>
      </w:r>
      <w:r>
        <w:t xml:space="preserve">(v. 22) can mean</w:t>
      </w:r>
      <w:r>
        <w:t xml:space="preserve"> </w:t>
      </w:r>
      <w:r>
        <w:t xml:space="preserve">“possess”</w:t>
      </w:r>
      <w:r>
        <w:t xml:space="preserve"> </w:t>
      </w:r>
      <w:r>
        <w:t xml:space="preserve">or</w:t>
      </w:r>
      <w:r>
        <w:t xml:space="preserve"> </w:t>
      </w:r>
      <w:r>
        <w:t xml:space="preserve">“acquire”</w:t>
      </w:r>
      <w:r>
        <w:t xml:space="preserve"> </w:t>
      </w:r>
      <w:r>
        <w:t xml:space="preserve">but does not require the sense of</w:t>
      </w:r>
      <w:r>
        <w:t xml:space="preserve"> </w:t>
      </w:r>
      <w:r>
        <w:t xml:space="preserve">“create”</w:t>
      </w:r>
      <w:r>
        <w:t xml:space="preserve"> </w:t>
      </w:r>
      <w:r>
        <w:t xml:space="preserve">— and the broader context of vv. 22–31 emphasizes Wisdom’s presence</w:t>
      </w:r>
      <w:r>
        <w:t xml:space="preserve"> </w:t>
      </w:r>
      <w:r>
        <w:rPr>
          <w:i/>
          <w:iCs/>
        </w:rPr>
        <w:t xml:space="preserve">before</w:t>
      </w:r>
      <w:r>
        <w:t xml:space="preserve"> </w:t>
      </w:r>
      <w:r>
        <w:t xml:space="preserve">any act of creation, her role</w:t>
      </w:r>
      <w:r>
        <w:t xml:space="preserve"> </w:t>
      </w:r>
      <w:r>
        <w:rPr>
          <w:i/>
          <w:iCs/>
        </w:rPr>
        <w:t xml:space="preserve">alongside</w:t>
      </w:r>
      <w:r>
        <w:t xml:space="preserve"> </w:t>
      </w:r>
      <w:r>
        <w:t xml:space="preserve">God in creation, and her intimate participation in the creative act. To read v. 22 as asserting Wisdom’s creation is to use one potentially ambiguous word to override the entire theological argument of vv. 22–31. This reading is refuted by both the internal logic of the passage and by the New Testament’s development of the Wisdom-Logos theme in Colossians 1:15–17 and John 1:1–3, where Christ is explicitly identified as the one through whom all things were made — and the language of</w:t>
      </w:r>
      <w:r>
        <w:t xml:space="preserve"> </w:t>
      </w:r>
      <w:r>
        <w:t xml:space="preserve">“firstborn”</w:t>
      </w:r>
      <w:r>
        <w:t xml:space="preserve"> </w:t>
      </w:r>
      <w:r>
        <w:t xml:space="preserve">(</w:t>
      </w:r>
      <w:r>
        <w:rPr>
          <w:i/>
          <w:iCs/>
        </w:rPr>
        <w:t xml:space="preserve">prōtotokos</w:t>
      </w:r>
      <w:r>
        <w:t xml:space="preserve">, Col. 1:15) is clarified by v. 16 as referring to primacy of rank, not origin in time.</w:t>
      </w:r>
    </w:p>
    <w:p>
      <w:pPr>
        <w:pStyle w:val="BodyText"/>
      </w:pPr>
      <w:r>
        <w:t xml:space="preserve">The third trajectory — the</w:t>
      </w:r>
      <w:r>
        <w:t xml:space="preserve"> </w:t>
      </w:r>
      <w:r>
        <w:rPr>
          <w:i/>
          <w:iCs/>
        </w:rPr>
        <w:t xml:space="preserve">canonical-Christological reading</w:t>
      </w:r>
      <w:r>
        <w:t xml:space="preserve"> </w:t>
      </w:r>
      <w:r>
        <w:t xml:space="preserve">— holds that Wisdom in Proverbs 8, while functioning as a personification within the wisdom genre, carries a theological weight that the New Testament explicitly identifies with Christ. This is not a case of allegorical imposition but of canonical fulfillment: the New Testament authors (John 1, Colossians 1, 1 Corinthians 1:30, Hebrews 1:1–3) read the Wisdom traditions of Proverbs, Job, and Sirach and identify Jesus as the one in whom the personified Wisdom of the Old Testament finds its personal referent. The Reformed reading receives this trajectory as the natural and intended development of the Wisdom literature within the canon. Proverbs 8 does not</w:t>
      </w:r>
      <w:r>
        <w:t xml:space="preserve"> </w:t>
      </w:r>
      <w:r>
        <w:rPr>
          <w:i/>
          <w:iCs/>
        </w:rPr>
        <w:t xml:space="preserve">require</w:t>
      </w:r>
      <w:r>
        <w:t xml:space="preserve"> </w:t>
      </w:r>
      <w:r>
        <w:t xml:space="preserve">Christological identification to make its argument — the passage functions as a complete call to wisdom within its original context — but it is most fully understood when read in light of 1 Corinthians 1:30, where Paul states explicitly that Christ</w:t>
      </w:r>
      <w:r>
        <w:t xml:space="preserve"> </w:t>
      </w:r>
      <w:r>
        <w:rPr>
          <w:i/>
          <w:iCs/>
        </w:rPr>
        <w:t xml:space="preserve">is</w:t>
      </w:r>
      <w:r>
        <w:t xml:space="preserve"> </w:t>
      </w:r>
      <w:r>
        <w:t xml:space="preserve">the wisdom of God, and Colossians 1:15–17, where the cosmic functions attributed to Wisdom in vv. 22–31 are attributed to Christ.</w:t>
      </w:r>
    </w:p>
    <w:p>
      <w:pPr>
        <w:pStyle w:val="BodyText"/>
      </w:pPr>
      <w:r>
        <w:rPr>
          <w:b/>
          <w:bCs/>
        </w:rPr>
        <w:t xml:space="preserve">The Meaning of</w:t>
      </w:r>
      <w:r>
        <w:rPr>
          <w:b/>
          <w:bCs/>
        </w:rPr>
        <w:t xml:space="preserve"> </w:t>
      </w:r>
      <w:r>
        <w:rPr>
          <w:b/>
          <w:bCs/>
          <w:i/>
          <w:iCs/>
        </w:rPr>
        <w:t xml:space="preserve">qānāh</w:t>
      </w:r>
      <w:r>
        <w:rPr>
          <w:b/>
          <w:bCs/>
        </w:rPr>
        <w:t xml:space="preserve"> </w:t>
      </w:r>
      <w:r>
        <w:rPr>
          <w:b/>
          <w:bCs/>
        </w:rPr>
        <w:t xml:space="preserve">in Verse 22</w:t>
      </w:r>
    </w:p>
    <w:p>
      <w:pPr>
        <w:pStyle w:val="BodyText"/>
      </w:pPr>
      <w:r>
        <w:t xml:space="preserve">The Hebrew</w:t>
      </w:r>
      <w:r>
        <w:t xml:space="preserve"> </w:t>
      </w:r>
      <w:r>
        <w:rPr>
          <w:i/>
          <w:iCs/>
        </w:rPr>
        <w:t xml:space="preserve">qānāh</w:t>
      </w:r>
      <w:r>
        <w:t xml:space="preserve"> </w:t>
      </w:r>
      <w:r>
        <w:t xml:space="preserve">has generated sustained debate. The LXX translated it</w:t>
      </w:r>
      <w:r>
        <w:t xml:space="preserve"> </w:t>
      </w:r>
      <w:r>
        <w:rPr>
          <w:i/>
          <w:iCs/>
        </w:rPr>
        <w:t xml:space="preserve">ektisen</w:t>
      </w:r>
      <w:r>
        <w:t xml:space="preserve"> </w:t>
      </w:r>
      <w:r>
        <w:t xml:space="preserve">(</w:t>
      </w:r>
      <w:r>
        <w:t xml:space="preserve">“created”</w:t>
      </w:r>
      <w:r>
        <w:t xml:space="preserve">), which fueled the Arian reading. Most modern evangelical scholars prefer</w:t>
      </w:r>
      <w:r>
        <w:t xml:space="preserve"> </w:t>
      </w:r>
      <w:r>
        <w:t xml:space="preserve">“possessed”</w:t>
      </w:r>
      <w:r>
        <w:t xml:space="preserve"> </w:t>
      </w:r>
      <w:r>
        <w:t xml:space="preserve">or</w:t>
      </w:r>
      <w:r>
        <w:t xml:space="preserve"> </w:t>
      </w:r>
      <w:r>
        <w:t xml:space="preserve">“acquired,”</w:t>
      </w:r>
      <w:r>
        <w:t xml:space="preserve"> </w:t>
      </w:r>
      <w:r>
        <w:t xml:space="preserve">arguing that the context — Wisdom’s presence as an active participant in creation, not as its first product — favors the sense of possession or appointment rather than creation in the ontological sense. This reading is preferred. The passage is making a point about the antiquity and authority of Wisdom — she was there before everything else, which establishes the credibility of her claim on the reader — not a point about her metaphysical origin.</w:t>
      </w:r>
    </w:p>
    <w:p>
      <w:pPr>
        <w:pStyle w:val="BodyText"/>
      </w:pPr>
      <w:r>
        <w:rPr>
          <w:b/>
          <w:bCs/>
        </w:rPr>
        <w:t xml:space="preserve">The</w:t>
      </w:r>
      <w:r>
        <w:rPr>
          <w:b/>
          <w:bCs/>
        </w:rPr>
        <w:t xml:space="preserve"> </w:t>
      </w:r>
      <w:r>
        <w:rPr>
          <w:b/>
          <w:bCs/>
          <w:i/>
          <w:iCs/>
        </w:rPr>
        <w:t xml:space="preserve">’āmôn</w:t>
      </w:r>
      <w:r>
        <w:rPr>
          <w:b/>
          <w:bCs/>
        </w:rPr>
        <w:t xml:space="preserve"> </w:t>
      </w:r>
      <w:r>
        <w:rPr>
          <w:b/>
          <w:bCs/>
        </w:rPr>
        <w:t xml:space="preserve">Question in Verse 30</w:t>
      </w:r>
    </w:p>
    <w:p>
      <w:pPr>
        <w:pStyle w:val="BodyText"/>
      </w:pPr>
      <w:r>
        <w:t xml:space="preserve">The word</w:t>
      </w:r>
      <w:r>
        <w:t xml:space="preserve"> </w:t>
      </w:r>
      <w:r>
        <w:rPr>
          <w:i/>
          <w:iCs/>
        </w:rPr>
        <w:t xml:space="preserve">’āmôn</w:t>
      </w:r>
      <w:r>
        <w:t xml:space="preserve"> </w:t>
      </w:r>
      <w:r>
        <w:t xml:space="preserve">(v. 30), typically translated</w:t>
      </w:r>
      <w:r>
        <w:t xml:space="preserve"> </w:t>
      </w:r>
      <w:r>
        <w:t xml:space="preserve">“master workman”</w:t>
      </w:r>
      <w:r>
        <w:t xml:space="preserve"> </w:t>
      </w:r>
      <w:r>
        <w:t xml:space="preserve">or</w:t>
      </w:r>
      <w:r>
        <w:t xml:space="preserve"> </w:t>
      </w:r>
      <w:r>
        <w:t xml:space="preserve">“craftsman,”</w:t>
      </w:r>
      <w:r>
        <w:t xml:space="preserve"> </w:t>
      </w:r>
      <w:r>
        <w:t xml:space="preserve">is disputed. Some scholars prefer</w:t>
      </w:r>
      <w:r>
        <w:t xml:space="preserve"> </w:t>
      </w:r>
      <w:r>
        <w:t xml:space="preserve">“nursling”</w:t>
      </w:r>
      <w:r>
        <w:t xml:space="preserve"> </w:t>
      </w:r>
      <w:r>
        <w:t xml:space="preserve">(reading</w:t>
      </w:r>
      <w:r>
        <w:t xml:space="preserve"> </w:t>
      </w:r>
      <w:r>
        <w:rPr>
          <w:i/>
          <w:iCs/>
        </w:rPr>
        <w:t xml:space="preserve">’āmûn</w:t>
      </w:r>
      <w:r>
        <w:t xml:space="preserve"> </w:t>
      </w:r>
      <w:r>
        <w:t xml:space="preserve">from a different root), which would shift the emphasis from Wisdom as co-creator to Wisdom as beloved child beside God. Both readings have textual support and are exegetically defensible. The</w:t>
      </w:r>
      <w:r>
        <w:t xml:space="preserve"> </w:t>
      </w:r>
      <w:r>
        <w:t xml:space="preserve">“master workman”</w:t>
      </w:r>
      <w:r>
        <w:t xml:space="preserve"> </w:t>
      </w:r>
      <w:r>
        <w:t xml:space="preserve">reading fits better with the active role Wisdom plays in the creation account, and it more directly supports the New Testament Christological development (Christ as the agent of creation). The</w:t>
      </w:r>
      <w:r>
        <w:t xml:space="preserve"> </w:t>
      </w:r>
      <w:r>
        <w:t xml:space="preserve">“nursling”</w:t>
      </w:r>
      <w:r>
        <w:t xml:space="preserve"> </w:t>
      </w:r>
      <w:r>
        <w:t xml:space="preserve">reading better accounts for the delight and rejoicing motifs that follow in vv. 30–31. The Reformed reading holds that the ambiguity is productive rather than problematic: Wisdom is both — the active ordering principle through whom creation was made, and the beloved of God who delights in that creation and in humanity. Both emphases are present in the Christological fulfillment.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John 1:1–3, 14</w:t>
      </w:r>
      <w:r>
        <w:t xml:space="preserve"> </w:t>
      </w:r>
      <w:r>
        <w:t xml:space="preserve">— The Logos who was in the beginning with God and through whom all things were made is precisely the figure Proverbs 8:22–31 anticipates; the incarnation (</w:t>
      </w:r>
      <w:r>
        <w:t xml:space="preserve">“the Word became flesh”</w:t>
      </w:r>
      <w:r>
        <w:t xml:space="preserve">) is the moment Wisdom steps definitively into the public square.</w:t>
      </w:r>
    </w:p>
    <w:p>
      <w:pPr>
        <w:numPr>
          <w:ilvl w:val="0"/>
          <w:numId w:val="1001"/>
        </w:numPr>
      </w:pPr>
      <w:r>
        <w:rPr>
          <w:b/>
          <w:bCs/>
        </w:rPr>
        <w:t xml:space="preserve">Colossians 1:15–17</w:t>
      </w:r>
      <w:r>
        <w:t xml:space="preserve"> </w:t>
      </w:r>
      <w:r>
        <w:t xml:space="preserve">— Paul identifies Christ as the</w:t>
      </w:r>
      <w:r>
        <w:t xml:space="preserve"> </w:t>
      </w:r>
      <w:r>
        <w:t xml:space="preserve">“image of the invisible God, the firstborn of all creation, for by him all things were created”</w:t>
      </w:r>
      <w:r>
        <w:t xml:space="preserve"> </w:t>
      </w:r>
      <w:r>
        <w:t xml:space="preserve">— the Christological identification of Wisdom’s cosmic role in Proverbs 8;</w:t>
      </w:r>
      <w:r>
        <w:t xml:space="preserve"> </w:t>
      </w:r>
      <w:r>
        <w:t xml:space="preserve">“firstborn”</w:t>
      </w:r>
      <w:r>
        <w:t xml:space="preserve"> </w:t>
      </w:r>
      <w:r>
        <w:t xml:space="preserve">here carries the sense of primacy, not origin, consistent with the Reformed reading of</w:t>
      </w:r>
      <w:r>
        <w:t xml:space="preserve"> </w:t>
      </w:r>
      <w:r>
        <w:rPr>
          <w:i/>
          <w:iCs/>
        </w:rPr>
        <w:t xml:space="preserve">qānāh</w:t>
      </w:r>
      <w:r>
        <w:t xml:space="preserve">.</w:t>
      </w:r>
    </w:p>
    <w:p>
      <w:pPr>
        <w:numPr>
          <w:ilvl w:val="0"/>
          <w:numId w:val="1001"/>
        </w:numPr>
      </w:pPr>
      <w:r>
        <w:rPr>
          <w:b/>
          <w:bCs/>
        </w:rPr>
        <w:t xml:space="preserve">1 Corinthians 1:30</w:t>
      </w:r>
      <w:r>
        <w:t xml:space="preserve"> </w:t>
      </w:r>
      <w:r>
        <w:t xml:space="preserve">— Paul states that Christ</w:t>
      </w:r>
      <w:r>
        <w:t xml:space="preserve"> </w:t>
      </w:r>
      <w:r>
        <w:t xml:space="preserve">“became to us wisdom from God, righteousness and sanctification and redemption”</w:t>
      </w:r>
      <w:r>
        <w:t xml:space="preserve"> </w:t>
      </w:r>
      <w:r>
        <w:t xml:space="preserve">— the direct identification of Jesus with the personified Wisdom of the Proverbs tradition; the passage’s call to pursue Wisdom becomes, canonically, a call to Christ.</w:t>
      </w:r>
    </w:p>
    <w:p>
      <w:pPr>
        <w:numPr>
          <w:ilvl w:val="0"/>
          <w:numId w:val="1001"/>
        </w:numPr>
      </w:pPr>
      <w:r>
        <w:rPr>
          <w:b/>
          <w:bCs/>
        </w:rPr>
        <w:t xml:space="preserve">Proverbs 1:20–33</w:t>
      </w:r>
      <w:r>
        <w:t xml:space="preserve"> </w:t>
      </w:r>
      <w:r>
        <w:t xml:space="preserve">— The earlier appearance of personified Wisdom in the book, where she also cries out in the streets and warns of the consequences of rejection; Proverbs 8 deepens and expands the same figure, adding the cosmic-preexistence dimension that Proverbs 1 does not contain.</w:t>
      </w:r>
    </w:p>
    <w:p>
      <w:pPr>
        <w:numPr>
          <w:ilvl w:val="0"/>
          <w:numId w:val="1001"/>
        </w:numPr>
      </w:pPr>
      <w:r>
        <w:rPr>
          <w:b/>
          <w:bCs/>
        </w:rPr>
        <w:t xml:space="preserve">Job 28:12–28</w:t>
      </w:r>
      <w:r>
        <w:t xml:space="preserve"> </w:t>
      </w:r>
      <w:r>
        <w:t xml:space="preserve">— The Wisdom poem of Job, which asks</w:t>
      </w:r>
      <w:r>
        <w:t xml:space="preserve"> </w:t>
      </w:r>
      <w:r>
        <w:t xml:space="preserve">“where shall wisdom be found?”</w:t>
      </w:r>
      <w:r>
        <w:t xml:space="preserve"> </w:t>
      </w:r>
      <w:r>
        <w:t xml:space="preserve">and concludes that only God knows its place; Proverbs 8 answers Job 28 by having Wisdom speak for herself — she is not hidden; she is at the crossroads calling to you.</w:t>
      </w:r>
    </w:p>
    <w:p>
      <w:r>
        <w:pict>
          <v:rect style="width:0;height:1.5pt" o:hralign="center" o:hrstd="t" o:hr="t"/>
        </w:pict>
      </w:r>
    </w:p>
    <w:p>
      <w:pPr>
        <w:pStyle w:val="FirstParagraph"/>
      </w:pPr>
      <w:r>
        <w:rPr>
          <w:b/>
          <w:bCs/>
        </w:rPr>
        <w:t xml:space="preserve">Aim:</w:t>
      </w:r>
      <w:r>
        <w:t xml:space="preserve"> </w:t>
      </w:r>
      <w:r>
        <w:t xml:space="preserve">To press the reader past a merely instrumental view of wisdom toward a reckoning with Wisdom’s cosmic authority and intimate call, so that the pursuit of wisdom is understood as a matter of life and death — and ultimately, in light of the canon, as a matter of one’s relationship to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Wisdom cries out publicly — on the heights, beside the way, at the gates — calling to all who pass</w:t>
            </w:r>
          </w:p>
        </w:tc>
        <w:tc>
          <w:tcPr/>
          <w:p>
            <w:pPr>
              <w:pStyle w:val="Compact"/>
            </w:pPr>
            <w:r>
              <w:t xml:space="preserve">Contrast with ch. 7’s adulteress who lurks and ambushes; Wisdom stands openly in accessible, public places</w:t>
            </w:r>
          </w:p>
        </w:tc>
      </w:tr>
      <w:tr>
        <w:tc>
          <w:tcPr/>
          <w:p>
            <w:pPr>
              <w:pStyle w:val="Compact"/>
            </w:pPr>
            <w:r>
              <w:t xml:space="preserve">4–5</w:t>
            </w:r>
          </w:p>
        </w:tc>
        <w:tc>
          <w:tcPr/>
          <w:p>
            <w:pPr>
              <w:pStyle w:val="Compact"/>
            </w:pPr>
            <w:r>
              <w:t xml:space="preserve">Her call is universal: to all men, to the simple, to those lacking understanding</w:t>
            </w:r>
          </w:p>
        </w:tc>
        <w:tc>
          <w:tcPr/>
          <w:p>
            <w:pPr>
              <w:pStyle w:val="Compact"/>
            </w:pPr>
            <w:r>
              <w:t xml:space="preserve">No elitism; Wisdom’s appeal is to the common person, not merely to scholars or the elite</w:t>
            </w:r>
          </w:p>
        </w:tc>
      </w:tr>
      <w:tr>
        <w:tc>
          <w:tcPr/>
          <w:p>
            <w:pPr>
              <w:pStyle w:val="Compact"/>
            </w:pPr>
            <w:r>
              <w:t xml:space="preserve">6–9</w:t>
            </w:r>
          </w:p>
        </w:tc>
        <w:tc>
          <w:tcPr/>
          <w:p>
            <w:pPr>
              <w:pStyle w:val="Compact"/>
            </w:pPr>
            <w:r>
              <w:t xml:space="preserve">What she speaks is noble, right, true, and righteous; nothing crooked or twisted comes from her mouth</w:t>
            </w:r>
          </w:p>
        </w:tc>
        <w:tc>
          <w:tcPr/>
          <w:p>
            <w:pPr>
              <w:pStyle w:val="Compact"/>
            </w:pPr>
            <w:r>
              <w:t xml:space="preserve">Wisdom’s words self-authenticate by their quality;</w:t>
            </w:r>
            <w:r>
              <w:t xml:space="preserve"> </w:t>
            </w:r>
            <w:r>
              <w:t xml:space="preserve">“excellent things”</w:t>
            </w:r>
            <w:r>
              <w:t xml:space="preserve"> </w:t>
            </w:r>
            <w:r>
              <w:t xml:space="preserve">=</w:t>
            </w:r>
            <w:r>
              <w:t xml:space="preserve"> </w:t>
            </w:r>
            <w:r>
              <w:rPr>
                <w:i/>
                <w:iCs/>
              </w:rPr>
              <w:t xml:space="preserve">nĕgîdîm</w:t>
            </w:r>
            <w:r>
              <w:t xml:space="preserve"> </w:t>
            </w:r>
            <w:r>
              <w:t xml:space="preserve">(princely, noble things)</w:t>
            </w:r>
          </w:p>
        </w:tc>
      </w:tr>
      <w:tr>
        <w:tc>
          <w:tcPr/>
          <w:p>
            <w:pPr>
              <w:pStyle w:val="Compact"/>
            </w:pPr>
            <w:r>
              <w:t xml:space="preserve">10–11</w:t>
            </w:r>
          </w:p>
        </w:tc>
        <w:tc>
          <w:tcPr/>
          <w:p>
            <w:pPr>
              <w:pStyle w:val="Compact"/>
            </w:pPr>
            <w:r>
              <w:t xml:space="preserve">Take my instruction, not silver; knowledge rather than gold; for wisdom is better than jewels</w:t>
            </w:r>
          </w:p>
        </w:tc>
        <w:tc>
          <w:tcPr/>
          <w:p>
            <w:pPr>
              <w:pStyle w:val="Compact"/>
            </w:pPr>
            <w:r>
              <w:t xml:space="preserve">Comparative value claim: establishes the stakes of the choice before the reader</w:t>
            </w:r>
          </w:p>
        </w:tc>
      </w:tr>
      <w:tr>
        <w:tc>
          <w:tcPr/>
          <w:p>
            <w:pPr>
              <w:pStyle w:val="Compact"/>
            </w:pPr>
            <w:r>
              <w:t xml:space="preserve">12–13</w:t>
            </w:r>
          </w:p>
        </w:tc>
        <w:tc>
          <w:tcPr/>
          <w:p>
            <w:pPr>
              <w:pStyle w:val="Compact"/>
            </w:pPr>
            <w:r>
              <w:t xml:space="preserve">Wisdom dwells with prudence, finds knowledge and discretion; hates evil, pride, arrogance, and perverted speech</w:t>
            </w:r>
          </w:p>
        </w:tc>
        <w:tc>
          <w:tcPr/>
          <w:p>
            <w:pPr>
              <w:pStyle w:val="Compact"/>
            </w:pPr>
            <w:r>
              <w:t xml:space="preserve">Wisdom is defined partly by what she refuses; the hatred of evil is constitutive, not incidental</w:t>
            </w:r>
          </w:p>
        </w:tc>
      </w:tr>
      <w:tr>
        <w:tc>
          <w:tcPr/>
          <w:p>
            <w:pPr>
              <w:pStyle w:val="Compact"/>
            </w:pPr>
            <w:r>
              <w:t xml:space="preserve">14–16</w:t>
            </w:r>
          </w:p>
        </w:tc>
        <w:tc>
          <w:tcPr/>
          <w:p>
            <w:pPr>
              <w:pStyle w:val="Compact"/>
            </w:pPr>
            <w:r>
              <w:t xml:space="preserve">Counsel and sound wisdom belong to her; by her kings reign and rulers decree justice</w:t>
            </w:r>
          </w:p>
        </w:tc>
        <w:tc>
          <w:tcPr/>
          <w:p>
            <w:pPr>
              <w:pStyle w:val="Compact"/>
            </w:pPr>
            <w:r>
              <w:t xml:space="preserve">The scope of Wisdom’s governance: from individuals to nations; all legitimate authority operates by her</w:t>
            </w:r>
          </w:p>
        </w:tc>
      </w:tr>
      <w:tr>
        <w:tc>
          <w:tcPr/>
          <w:p>
            <w:pPr>
              <w:pStyle w:val="Compact"/>
            </w:pPr>
            <w:r>
              <w:t xml:space="preserve">17</w:t>
            </w:r>
          </w:p>
        </w:tc>
        <w:tc>
          <w:tcPr/>
          <w:p>
            <w:pPr>
              <w:pStyle w:val="Compact"/>
            </w:pPr>
            <w:r>
              <w:t xml:space="preserve">Wisdom loves those who love her; those who seek her diligently find her</w:t>
            </w:r>
          </w:p>
        </w:tc>
        <w:tc>
          <w:tcPr/>
          <w:p>
            <w:pPr>
              <w:pStyle w:val="Compact"/>
            </w:pPr>
            <w:r>
              <w:t xml:space="preserve">Reciprocal relationship; diligence is required but finding is guaranteed — a promise, not merely a possibility</w:t>
            </w:r>
          </w:p>
        </w:tc>
      </w:tr>
      <w:tr>
        <w:tc>
          <w:tcPr/>
          <w:p>
            <w:pPr>
              <w:pStyle w:val="Compact"/>
            </w:pPr>
            <w:r>
              <w:t xml:space="preserve">18–21</w:t>
            </w:r>
          </w:p>
        </w:tc>
        <w:tc>
          <w:tcPr/>
          <w:p>
            <w:pPr>
              <w:pStyle w:val="Compact"/>
            </w:pPr>
            <w:r>
              <w:t xml:space="preserve">Riches, honor, enduring wealth, righteousness — the fruit of Wisdom’s way; she walks in paths of righteousness to give inheritance to those who love her</w:t>
            </w:r>
          </w:p>
        </w:tc>
        <w:tc>
          <w:tcPr/>
          <w:p>
            <w:pPr>
              <w:pStyle w:val="Compact"/>
            </w:pPr>
            <w:r>
              <w:t xml:space="preserve">“Enduring wealth”</w:t>
            </w:r>
            <w:r>
              <w:t xml:space="preserve"> </w:t>
            </w:r>
            <w:r>
              <w:t xml:space="preserve">(</w:t>
            </w:r>
            <w:r>
              <w:rPr>
                <w:i/>
                <w:iCs/>
              </w:rPr>
              <w:t xml:space="preserve">v. 18</w:t>
            </w:r>
            <w:r>
              <w:t xml:space="preserve">): not merely material prosperity but lasting good;</w:t>
            </w:r>
            <w:r>
              <w:t xml:space="preserve"> </w:t>
            </w:r>
            <w:r>
              <w:t xml:space="preserve">“inheritance”</w:t>
            </w:r>
            <w:r>
              <w:t xml:space="preserve"> </w:t>
            </w:r>
            <w:r>
              <w:t xml:space="preserve">(</w:t>
            </w:r>
            <w:r>
              <w:rPr>
                <w:i/>
                <w:iCs/>
              </w:rPr>
              <w:t xml:space="preserve">v. 21</w:t>
            </w:r>
            <w:r>
              <w:t xml:space="preserve">) picks up covenant language</w:t>
            </w:r>
          </w:p>
        </w:tc>
      </w:tr>
      <w:tr>
        <w:tc>
          <w:tcPr/>
          <w:p>
            <w:pPr>
              <w:pStyle w:val="Compact"/>
            </w:pPr>
            <w:r>
              <w:t xml:space="preserve">22–26</w:t>
            </w:r>
          </w:p>
        </w:tc>
        <w:tc>
          <w:tcPr/>
          <w:p>
            <w:pPr>
              <w:pStyle w:val="Compact"/>
            </w:pPr>
            <w:r>
              <w:t xml:space="preserve">The LORD possessed/established Wisdom at the beginning of His work, before the earth, the deep, the mountains, the hills</w:t>
            </w:r>
          </w:p>
        </w:tc>
        <w:tc>
          <w:tcPr/>
          <w:p>
            <w:pPr>
              <w:pStyle w:val="Compact"/>
            </w:pPr>
            <w:r>
              <w:t xml:space="preserve">The cosmic pre-existence of Wisdom;</w:t>
            </w:r>
            <w:r>
              <w:t xml:space="preserve"> </w:t>
            </w:r>
            <w:r>
              <w:rPr>
                <w:i/>
                <w:iCs/>
              </w:rPr>
              <w:t xml:space="preserve">qānāh</w:t>
            </w:r>
            <w:r>
              <w:t xml:space="preserve"> </w:t>
            </w:r>
            <w:r>
              <w:t xml:space="preserve">= possessed/established; before creation, Wisdom was already present</w:t>
            </w:r>
          </w:p>
        </w:tc>
      </w:tr>
      <w:tr>
        <w:tc>
          <w:tcPr/>
          <w:p>
            <w:pPr>
              <w:pStyle w:val="Compact"/>
            </w:pPr>
            <w:r>
              <w:t xml:space="preserve">27–29</w:t>
            </w:r>
          </w:p>
        </w:tc>
        <w:tc>
          <w:tcPr/>
          <w:p>
            <w:pPr>
              <w:pStyle w:val="Compact"/>
            </w:pPr>
            <w:r>
              <w:t xml:space="preserve">When God established the heavens, the deep, the foundations of the earth — Wisdom was there</w:t>
            </w:r>
          </w:p>
        </w:tc>
        <w:tc>
          <w:tcPr/>
          <w:p>
            <w:pPr>
              <w:pStyle w:val="Compact"/>
            </w:pPr>
            <w:r>
              <w:t xml:space="preserve">Wisdom as witness to and participant in the creation; she was beside God at every stage of the creative act</w:t>
            </w:r>
          </w:p>
        </w:tc>
      </w:tr>
      <w:tr>
        <w:tc>
          <w:tcPr/>
          <w:p>
            <w:pPr>
              <w:pStyle w:val="Compact"/>
            </w:pPr>
            <w:r>
              <w:t xml:space="preserve">30–31</w:t>
            </w:r>
          </w:p>
        </w:tc>
        <w:tc>
          <w:tcPr/>
          <w:p>
            <w:pPr>
              <w:pStyle w:val="Compact"/>
            </w:pPr>
            <w:r>
              <w:t xml:space="preserve">Wisdom was beside God as a master workman, rejoicing before Him daily, rejoicing in His inhabited world, delighting in the children of man</w:t>
            </w:r>
          </w:p>
        </w:tc>
        <w:tc>
          <w:tcPr/>
          <w:p>
            <w:pPr>
              <w:pStyle w:val="Compact"/>
            </w:pPr>
            <w:r>
              <w:t xml:space="preserve">The relational and affective center: Wisdom is not merely functional (craftsman) but joyful, loving, delighting in humanity</w:t>
            </w:r>
          </w:p>
        </w:tc>
      </w:tr>
      <w:tr>
        <w:tc>
          <w:tcPr/>
          <w:p>
            <w:pPr>
              <w:pStyle w:val="Compact"/>
            </w:pPr>
            <w:r>
              <w:t xml:space="preserve">32–34</w:t>
            </w:r>
          </w:p>
        </w:tc>
        <w:tc>
          <w:tcPr/>
          <w:p>
            <w:pPr>
              <w:pStyle w:val="Compact"/>
            </w:pPr>
            <w:r>
              <w:t xml:space="preserve">Renewed call: blessed are those who keep her ways, who watch daily at her gates; hear instruction and be wise; do not neglect it</w:t>
            </w:r>
          </w:p>
        </w:tc>
        <w:tc>
          <w:tcPr/>
          <w:p>
            <w:pPr>
              <w:pStyle w:val="Compact"/>
            </w:pPr>
            <w:r>
              <w:t xml:space="preserve">The response called for: not passive hearing but active, daily, attentive keeping;</w:t>
            </w:r>
            <w:r>
              <w:t xml:space="preserve"> </w:t>
            </w:r>
            <w:r>
              <w:t xml:space="preserve">“watching at my gates”</w:t>
            </w:r>
            <w:r>
              <w:t xml:space="preserve"> </w:t>
            </w:r>
            <w:r>
              <w:t xml:space="preserve">= posture of eager anticipation</w:t>
            </w:r>
          </w:p>
        </w:tc>
      </w:tr>
      <w:tr>
        <w:tc>
          <w:tcPr/>
          <w:p>
            <w:pPr>
              <w:pStyle w:val="Compact"/>
            </w:pPr>
            <w:r>
              <w:t xml:space="preserve">35–36</w:t>
            </w:r>
          </w:p>
        </w:tc>
        <w:tc>
          <w:tcPr/>
          <w:p>
            <w:pPr>
              <w:pStyle w:val="Compact"/>
            </w:pPr>
            <w:r>
              <w:t xml:space="preserve">Whoever finds Wisdom finds life and obtains favor from the LORD; whoever misses her injures himself; all who hate her love death</w:t>
            </w:r>
          </w:p>
        </w:tc>
        <w:tc>
          <w:tcPr/>
          <w:p>
            <w:pPr>
              <w:pStyle w:val="Compact"/>
            </w:pPr>
            <w:r>
              <w:t xml:space="preserve">The ultimate stakes: life and death. The binary is absolute — there is no neutral response to Wisdom’s call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Wisdom’s Public Cry: Where She Stands and What She Offers</w:t>
            </w:r>
          </w:p>
        </w:tc>
      </w:tr>
      <w:tr>
        <w:tc>
          <w:tcPr/>
          <w:p>
            <w:pPr>
              <w:pStyle w:val="Compact"/>
            </w:pPr>
            <w:r>
              <w:t xml:space="preserve">2</w:t>
            </w:r>
          </w:p>
        </w:tc>
        <w:tc>
          <w:tcPr/>
          <w:p>
            <w:pPr>
              <w:pStyle w:val="Compact"/>
            </w:pPr>
            <w:r>
              <w:t xml:space="preserve">12–21</w:t>
            </w:r>
          </w:p>
        </w:tc>
        <w:tc>
          <w:tcPr/>
          <w:p>
            <w:pPr>
              <w:pStyle w:val="Compact"/>
            </w:pPr>
            <w:r>
              <w:t xml:space="preserve">Wisdom’s Character and Gifts: What She Is and What She Gives</w:t>
            </w:r>
          </w:p>
        </w:tc>
      </w:tr>
      <w:tr>
        <w:tc>
          <w:tcPr/>
          <w:p>
            <w:pPr>
              <w:pStyle w:val="Compact"/>
            </w:pPr>
            <w:r>
              <w:t xml:space="preserve">3</w:t>
            </w:r>
          </w:p>
        </w:tc>
        <w:tc>
          <w:tcPr/>
          <w:p>
            <w:pPr>
              <w:pStyle w:val="Compact"/>
            </w:pPr>
            <w:r>
              <w:t xml:space="preserve">22–31</w:t>
            </w:r>
          </w:p>
        </w:tc>
        <w:tc>
          <w:tcPr/>
          <w:p>
            <w:pPr>
              <w:pStyle w:val="Compact"/>
            </w:pPr>
            <w:r>
              <w:t xml:space="preserve">Wisdom’s Ancient Origin: She Was There Before Everything</w:t>
            </w:r>
          </w:p>
        </w:tc>
      </w:tr>
      <w:tr>
        <w:tc>
          <w:tcPr/>
          <w:p>
            <w:pPr>
              <w:pStyle w:val="Compact"/>
            </w:pPr>
            <w:r>
              <w:t xml:space="preserve">4</w:t>
            </w:r>
          </w:p>
        </w:tc>
        <w:tc>
          <w:tcPr/>
          <w:p>
            <w:pPr>
              <w:pStyle w:val="Compact"/>
            </w:pPr>
            <w:r>
              <w:t xml:space="preserve">32–36</w:t>
            </w:r>
          </w:p>
        </w:tc>
        <w:tc>
          <w:tcPr/>
          <w:p>
            <w:pPr>
              <w:pStyle w:val="Compact"/>
            </w:pPr>
            <w:r>
              <w:t xml:space="preserve">Wisdom’s Final Call: Life or Death — There Is No Middle Ground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present before creation and active in the world, calls every person to life.</w:t>
      </w:r>
    </w:p>
    <w:p>
      <w:pPr>
        <w:pStyle w:val="BodyText"/>
      </w:pPr>
      <w:r>
        <w:rPr>
          <w:b/>
          <w:bCs/>
        </w:rPr>
        <w:t xml:space="preserve">Primary Claim:</w:t>
      </w:r>
      <w:r>
        <w:t xml:space="preserve"> </w:t>
      </w:r>
      <w:r>
        <w:t xml:space="preserve">God is confronting every reader with the cosmic stature and intimate accessibility of divine Wisdom, demanding not merely better habits but a reorientation of the whole life toward the One who ordered all things — because to find Wisdom is to find life, and to miss her is to choose death.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with Wisdom’s cosmic authority before you calculate her practical utility.</w:t>
      </w:r>
      <w:r>
        <w:t xml:space="preserve"> </w:t>
      </w:r>
      <w:r>
        <w:rPr>
          <w:i/>
          <w:iCs/>
        </w:rPr>
        <w:t xml:space="preserve">(Mind/Belief)</w:t>
      </w:r>
    </w:p>
    <w:p>
      <w:pPr>
        <w:pStyle w:val="BodyText"/>
      </w:pPr>
      <w:r>
        <w:t xml:space="preserve">The most common posture toward wisdom — including biblical wisdom — is instrumental: wisdom is sought because it works, because it produces better outcomes, because prudent people tend to flourish. Proverbs 8 is designed to shatter this posture. Wisdom was beside God before the mountains were formed, before the deep existed, before the inhabited world was made. She is not a technique for living well. She is the ordering principle of reality, the one through whom all things hold together. To approach her with a cost-benefit analysis is to fundamentally misidentify what she is. Before calculating what wisdom can do for you, this passage demands that you reckon with what wisdom</w:t>
      </w:r>
      <w:r>
        <w:t xml:space="preserve"> </w:t>
      </w:r>
      <w:r>
        <w:rPr>
          <w:i/>
          <w:iCs/>
        </w:rPr>
        <w:t xml:space="preserve">is</w:t>
      </w:r>
      <w:r>
        <w:t xml:space="preserve"> </w:t>
      </w:r>
      <w:r>
        <w:t xml:space="preserve">— and that reckoning ought to produce not merely revised priorities but awe. The reader needs to think differently about what pursuing wisdom actually means.</w:t>
      </w:r>
    </w:p>
    <w:p>
      <w:pPr>
        <w:pStyle w:val="BodyText"/>
      </w:pPr>
      <w:r>
        <w:rPr>
          <w:b/>
          <w:bCs/>
        </w:rPr>
        <w:t xml:space="preserve">2. Let Wisdom’s public accessibility shatter every excuse for not seeking her.</w:t>
      </w:r>
      <w:r>
        <w:t xml:space="preserve"> </w:t>
      </w:r>
      <w:r>
        <w:rPr>
          <w:i/>
          <w:iCs/>
        </w:rPr>
        <w:t xml:space="preserve">(Mind/Belief)</w:t>
      </w:r>
    </w:p>
    <w:p>
      <w:pPr>
        <w:pStyle w:val="BodyText"/>
      </w:pPr>
      <w:r>
        <w:t xml:space="preserve">She is not hidden. She is not available only to scholars, seminary graduates, the intellectually gifted, or those with sufficient leisure. Wisdom stands at the crossroads, at the city gates, on the heights beside the way, crying out to everyone who passes. She seeks</w:t>
      </w:r>
      <w:r>
        <w:t xml:space="preserve"> </w:t>
      </w:r>
      <w:r>
        <w:rPr>
          <w:i/>
          <w:iCs/>
        </w:rPr>
        <w:t xml:space="preserve">you</w:t>
      </w:r>
      <w:r>
        <w:t xml:space="preserve"> </w:t>
      </w:r>
      <w:r>
        <w:t xml:space="preserve">— the simple, the one lacking understanding, the one who assumed this was not for them. The text is ruthless in removing the excuses. If you have not found wisdom, it is not because she was unavailable, hidden, or inaccessible. The question the passage presses is not</w:t>
      </w:r>
      <w:r>
        <w:t xml:space="preserve"> </w:t>
      </w:r>
      <w:r>
        <w:t xml:space="preserve">“can I find wisdom?”</w:t>
      </w:r>
      <w:r>
        <w:t xml:space="preserve"> </w:t>
      </w:r>
      <w:r>
        <w:t xml:space="preserve">but</w:t>
      </w:r>
      <w:r>
        <w:t xml:space="preserve"> </w:t>
      </w:r>
      <w:r>
        <w:t xml:space="preserve">“am I willing to stop and listen?”</w:t>
      </w:r>
      <w:r>
        <w:t xml:space="preserve"> </w:t>
      </w:r>
      <w:r>
        <w:t xml:space="preserve">The person who says</w:t>
      </w:r>
      <w:r>
        <w:t xml:space="preserve"> </w:t>
      </w:r>
      <w:r>
        <w:t xml:space="preserve">“I’m just not a Bible person”</w:t>
      </w:r>
      <w:r>
        <w:t xml:space="preserve"> </w:t>
      </w:r>
      <w:r>
        <w:t xml:space="preserve">or</w:t>
      </w:r>
      <w:r>
        <w:t xml:space="preserve"> </w:t>
      </w:r>
      <w:r>
        <w:t xml:space="preserve">“theology is for other people”</w:t>
      </w:r>
      <w:r>
        <w:t xml:space="preserve"> </w:t>
      </w:r>
      <w:r>
        <w:t xml:space="preserve">has not run out of access to Wisdom — they have walked past her on the street.</w:t>
      </w:r>
    </w:p>
    <w:p>
      <w:pPr>
        <w:pStyle w:val="BodyText"/>
      </w:pPr>
      <w:r>
        <w:rPr>
          <w:b/>
          <w:bCs/>
        </w:rPr>
        <w:t xml:space="preserve">3. Feel the delight Wisdom takes in you, and let that motivate the pursuit.</w:t>
      </w:r>
      <w:r>
        <w:t xml:space="preserve"> </w:t>
      </w:r>
      <w:r>
        <w:rPr>
          <w:i/>
          <w:iCs/>
        </w:rPr>
        <w:t xml:space="preserve">(Affections/Worship)</w:t>
      </w:r>
    </w:p>
    <w:p>
      <w:pPr>
        <w:pStyle w:val="BodyText"/>
      </w:pPr>
      <w:r>
        <w:t xml:space="preserve">Verses 30–31 are among the most remarkable verses in the Proverbs collection. Wisdom is not depicted as a stern taskmaster holding out rewards for compliance — she is depicted as one who</w:t>
      </w:r>
      <w:r>
        <w:t xml:space="preserve"> </w:t>
      </w:r>
      <w:r>
        <w:rPr>
          <w:i/>
          <w:iCs/>
        </w:rPr>
        <w:t xml:space="preserve">rejoices</w:t>
      </w:r>
      <w:r>
        <w:t xml:space="preserve">, who</w:t>
      </w:r>
      <w:r>
        <w:t xml:space="preserve"> </w:t>
      </w:r>
      <w:r>
        <w:rPr>
          <w:i/>
          <w:iCs/>
        </w:rPr>
        <w:t xml:space="preserve">delights</w:t>
      </w:r>
      <w:r>
        <w:t xml:space="preserve">, who finds her delight specifically in the children of man. The motivation for pursuing wisdom in this passage is not fear of consequences (though v. 36 supplies that too) but the staggering reality that the ordering principle of the universe</w:t>
      </w:r>
      <w:r>
        <w:t xml:space="preserve"> </w:t>
      </w:r>
      <w:r>
        <w:rPr>
          <w:i/>
          <w:iCs/>
        </w:rPr>
        <w:t xml:space="preserve">rejoices in you</w:t>
      </w:r>
      <w:r>
        <w:t xml:space="preserve">. In canonical perspective, this is the heart of what 1 Corinthians 1:30 means: Christ became wisdom for us — and the delight Wisdom takes in humanity is the delight of the incarnate Son, who loved the world and gave himself for it. The reader who pursues wisdom purely out of duty has not yet heard vv. 30–31. The passage wants to kindle affection, not merely compliance.</w:t>
      </w:r>
    </w:p>
    <w:p>
      <w:pPr>
        <w:pStyle w:val="BodyText"/>
      </w:pPr>
      <w:r>
        <w:rPr>
          <w:b/>
          <w:bCs/>
        </w:rPr>
        <w:t xml:space="preserve">4. Identify the specific place in your daily life where you are walking past Wisdom’s call.</w:t>
      </w:r>
      <w:r>
        <w:t xml:space="preserve"> </w:t>
      </w:r>
      <w:r>
        <w:rPr>
          <w:i/>
          <w:iCs/>
        </w:rPr>
        <w:t xml:space="preserve">(Will/Behavior)</w:t>
      </w:r>
    </w:p>
    <w:p>
      <w:pPr>
        <w:pStyle w:val="BodyText"/>
      </w:pPr>
      <w:r>
        <w:t xml:space="preserve">Verse 34 describes the blessed person as one who watches</w:t>
      </w:r>
      <w:r>
        <w:t xml:space="preserve"> </w:t>
      </w:r>
      <w:r>
        <w:rPr>
          <w:i/>
          <w:iCs/>
        </w:rPr>
        <w:t xml:space="preserve">daily</w:t>
      </w:r>
      <w:r>
        <w:t xml:space="preserve"> </w:t>
      </w:r>
      <w:r>
        <w:t xml:space="preserve">at Wisdom’s gates. The call is not to a single decisive moment of commitment but to a daily, alert, posture of waiting and listening. This application presses concreteness: where, specifically, is the reader currently walking past Wisdom’s call? Is it in a recurring decision — a financial habit, a relational pattern, a professional choice — where the better path is already known but the easier path is being taken? Is it in a daily discipline — Scripture, prayer, counsel from wise people — that is being deferred indefinitely? The passage is not asking</w:t>
      </w:r>
      <w:r>
        <w:t xml:space="preserve"> </w:t>
      </w:r>
      <w:r>
        <w:t xml:space="preserve">“are you a wise person in general?”</w:t>
      </w:r>
      <w:r>
        <w:t xml:space="preserve"> </w:t>
      </w:r>
      <w:r>
        <w:t xml:space="preserve">It is asking</w:t>
      </w:r>
      <w:r>
        <w:t xml:space="preserve"> </w:t>
      </w:r>
      <w:r>
        <w:t xml:space="preserve">“where are you watching daily, and where are you walking past?”</w:t>
      </w:r>
      <w:r>
        <w:t xml:space="preserve"> </w:t>
      </w:r>
      <w:r>
        <w:t xml:space="preserve">Locate the specific gate. Stand there. Watch.</w:t>
      </w:r>
    </w:p>
    <w:p>
      <w:pPr>
        <w:pStyle w:val="BodyText"/>
      </w:pPr>
      <w:r>
        <w:rPr>
          <w:b/>
          <w:bCs/>
        </w:rPr>
        <w:t xml:space="preserve">5. Take seriously the binary verdict of verses 35–36 — there is no neutral relationship to Wisdom.</w:t>
      </w:r>
      <w:r>
        <w:t xml:space="preserve"> </w:t>
      </w:r>
      <w:r>
        <w:rPr>
          <w:i/>
          <w:iCs/>
        </w:rPr>
        <w:t xml:space="preserve">(Will/Behavior)</w:t>
      </w:r>
    </w:p>
    <w:p>
      <w:pPr>
        <w:pStyle w:val="BodyText"/>
      </w:pPr>
      <w:r>
        <w:t xml:space="preserve">“Whoever finds me finds life… but he who fails to find me injures himself; all who hate me love death.”</w:t>
      </w:r>
      <w:r>
        <w:t xml:space="preserve"> </w:t>
      </w:r>
      <w:r>
        <w:t xml:space="preserve">This is not hyperbole or rhetorical flourish — it is the text’s own summary verdict on the stakes of the choice. The passage does not allow for a middle category: the person who is generally interested in wisdom, who thinks it’s probably a good idea, who intends to get more serious about it eventually. The binary is absolute. Every choice made in the public square where Wisdom is calling is a movement toward her or away from her — and the direction of that movement determines whether one is moving toward life or toward death. In canonical perspective, this is the urgency of the gospel itself:</w:t>
      </w:r>
      <w:r>
        <w:t xml:space="preserve"> </w:t>
      </w:r>
      <w:r>
        <w:t xml:space="preserve">“Whoever has the Son has life; whoever does not have the Son of God does not have life”</w:t>
      </w:r>
      <w:r>
        <w:t xml:space="preserve"> </w:t>
      </w:r>
      <w:r>
        <w:t xml:space="preserve">(1 John 5:12). The reader who has been treating wisdom as optional needs to feel the full force of v. 36. You cannot be indifferent to Wisdom. Indifference</w:t>
      </w:r>
      <w:r>
        <w:t xml:space="preserve"> </w:t>
      </w:r>
      <w:r>
        <w:rPr>
          <w:i/>
          <w:iCs/>
        </w:rPr>
        <w:t xml:space="preserve">is</w:t>
      </w:r>
      <w:r>
        <w:t xml:space="preserve"> </w:t>
      </w:r>
      <w:r>
        <w:t xml:space="preserve">a choice — and the text has already named where it leads.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Proverbs 8 makes a claim about the nature of wisdom that is unlike anything in secular wisdom traditions: wisdom is not a human achievement, not a cultural inheritance, not a set of principles distilled from experience — it is a personal, cosmic reality that pre-existed creation and participated in the act of creation itself. This means that all reality is</w:t>
      </w:r>
      <w:r>
        <w:t xml:space="preserve"> </w:t>
      </w:r>
      <w:r>
        <w:rPr>
          <w:i/>
          <w:iCs/>
        </w:rPr>
        <w:t xml:space="preserve">wisdom-ordered</w:t>
      </w:r>
      <w:r>
        <w:t xml:space="preserve">: the world is not a morally neutral environment into which humans inject meaning, but a world whose fabric is already structured by the wisdom of God. The moral and practical imperatives of wisdom are therefore grounded not in cultural consensus or prudential calculation but in the grain of the universe — acting wisely is acting in accord with how reality actually is; acting foolishly is acting against it. Furthermore, vv. 30–31 reveal that this cosmic Wisdom is not cold or abstract — she</w:t>
      </w:r>
      <w:r>
        <w:t xml:space="preserve"> </w:t>
      </w:r>
      <w:r>
        <w:rPr>
          <w:i/>
          <w:iCs/>
        </w:rPr>
        <w:t xml:space="preserve">delights</w:t>
      </w:r>
      <w:r>
        <w:t xml:space="preserve"> </w:t>
      </w:r>
      <w:r>
        <w:t xml:space="preserve">in God and in humanity, which means the call to wisdom is simultaneously a call into relationship with the God whose own character is ordered by wisdom and who has ordered all things for the flourishing of those who love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Proverbs 8 functions within the Reformed theological tradition as one of the Old Testament’s most significant anticipations of the Logos-Christology of John 1 and the Wisdom-Christology of Colossians 1 and 1 Corinthians 1. The Reformed tradition has consistently read Wisdom’s cosmic pre-existence and her role in creation (vv. 22–31) as proleptic of the eternal Son — not by allegorical imposition but by canonical development: the New Testament authors themselves make the identification explicit. This has a critical homiletical consequence: the call to wisdom in Proverbs 8 is not a call to self-improvement by applying biblical principles but a call to find one’s life in the Person who</w:t>
      </w:r>
      <w:r>
        <w:t xml:space="preserve"> </w:t>
      </w:r>
      <w:r>
        <w:rPr>
          <w:i/>
          <w:iCs/>
        </w:rPr>
        <w:t xml:space="preserve">is</w:t>
      </w:r>
      <w:r>
        <w:t xml:space="preserve"> </w:t>
      </w:r>
      <w:r>
        <w:t xml:space="preserve">wisdom (1 Cor. 1:30). The Clowney-Ferguson anti-moralism principle applies directly here: the preacher who turns Proverbs 8 into a five-step wisdom program has fundamentally misread it. The passage is not offering techniques — it is pressing a person. Moreover, the Reformed doctrine of common grace finds grounding here: because Wisdom ordered the creation and stands at every crossroads calling to every person, the moral order is universally accessible in principle — which is why even unbelievers can observe wisdom’s patterns and benefit from them. But general wisdom apprehended by common grace is not the same as finding Wisdom herself — which, in canonical fullness, means finding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Wisdom is not a resource you draw on when life gets complicated — she is the Person who was beside God before the mountains were made, who rejoices in you right now, and who is standing at the crossroads of your ordinary day calling your name. To find her is to find life. To walk past her — even casually, even with good intentions about getting more serious later — is to choose death. Stop. Listen. She is right there.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passage to a wisdom self-help framework.</w:t>
      </w:r>
      <w:r>
        <w:t xml:space="preserve"> </w:t>
      </w:r>
      <w:r>
        <w:t xml:space="preserve">The most common mishandling of Proverbs 8 — and of wisdom literature generally — is treating it as divine life coaching: practical principles for better decisions, healthier relationships, more effective leadership. The passage will not bear this reading. Wisdom’s cosmic pre-existence (vv. 22–31) is not decorative poetry before the practical application — it is the theological ground that makes the call in vv. 32–36 an absolute demand rather than a helpful suggestion. Preachers must not bypass the theology of vv. 22–31 to get to the applications. The theology</w:t>
      </w:r>
      <w:r>
        <w:t xml:space="preserve"> </w:t>
      </w:r>
      <w:r>
        <w:rPr>
          <w:i/>
          <w:iCs/>
        </w:rPr>
        <w:t xml:space="preserve">is</w:t>
      </w:r>
      <w:r>
        <w:t xml:space="preserve"> </w:t>
      </w:r>
      <w:r>
        <w:t xml:space="preserve">the application.</w:t>
      </w:r>
    </w:p>
    <w:p>
      <w:pPr>
        <w:numPr>
          <w:ilvl w:val="0"/>
          <w:numId w:val="1002"/>
        </w:numPr>
      </w:pPr>
      <w:r>
        <w:rPr>
          <w:b/>
          <w:bCs/>
        </w:rPr>
        <w:t xml:space="preserve">Avoiding the Christological question entirely.</w:t>
      </w:r>
      <w:r>
        <w:t xml:space="preserve"> </w:t>
      </w:r>
      <w:r>
        <w:t xml:space="preserve">Some preachers, nervous about over-reading the text or introducing New Testament categories into an Old Testament passage, simply bracket vv. 22–31 or treat them as straightforward personification without theological freight. This leaves the congregation with a truncated passage and a missed opportunity. The canonical trajectory from Proverbs 8 to John 1 and Colossians 1 is not imposed from outside — it is the New Testament’s own reading of this material. The preacher need not flatten the Old Testament passage into a Christology lecture, but the connection should be named and felt.</w:t>
      </w:r>
    </w:p>
    <w:p>
      <w:pPr>
        <w:numPr>
          <w:ilvl w:val="0"/>
          <w:numId w:val="1002"/>
        </w:numPr>
      </w:pPr>
      <w:r>
        <w:rPr>
          <w:b/>
          <w:bCs/>
        </w:rPr>
        <w:t xml:space="preserve">Collapsing</w:t>
      </w:r>
      <w:r>
        <w:rPr>
          <w:b/>
          <w:bCs/>
        </w:rPr>
        <w:t xml:space="preserve"> </w:t>
      </w:r>
      <w:r>
        <w:rPr>
          <w:b/>
          <w:bCs/>
        </w:rPr>
        <w:t xml:space="preserve">“finding wisdom”</w:t>
      </w:r>
      <w:r>
        <w:rPr>
          <w:b/>
          <w:bCs/>
        </w:rPr>
        <w:t xml:space="preserve"> </w:t>
      </w:r>
      <w:r>
        <w:rPr>
          <w:b/>
          <w:bCs/>
        </w:rPr>
        <w:t xml:space="preserve">into intellectual Bible knowledge.</w:t>
      </w:r>
      <w:r>
        <w:t xml:space="preserve"> </w:t>
      </w:r>
      <w:r>
        <w:t xml:space="preserve">The passage’s call is not to know more information about wisdom — it is to find</w:t>
      </w:r>
      <w:r>
        <w:t xml:space="preserve"> </w:t>
      </w:r>
      <w:r>
        <w:rPr>
          <w:i/>
          <w:iCs/>
        </w:rPr>
        <w:t xml:space="preserve">her</w:t>
      </w:r>
      <w:r>
        <w:t xml:space="preserve">, to love</w:t>
      </w:r>
      <w:r>
        <w:t xml:space="preserve"> </w:t>
      </w:r>
      <w:r>
        <w:rPr>
          <w:i/>
          <w:iCs/>
        </w:rPr>
        <w:t xml:space="preserve">her</w:t>
      </w:r>
      <w:r>
        <w:t xml:space="preserve">, to watch</w:t>
      </w:r>
      <w:r>
        <w:t xml:space="preserve"> </w:t>
      </w:r>
      <w:r>
        <w:rPr>
          <w:i/>
          <w:iCs/>
        </w:rPr>
        <w:t xml:space="preserve">daily</w:t>
      </w:r>
      <w:r>
        <w:t xml:space="preserve"> </w:t>
      </w:r>
      <w:r>
        <w:t xml:space="preserve">at her gates. This is relational and volitional language. The person who has read Proverbs a hundred times without finding wisdom has not thereby found her. Guard against the assumption that exposure to Scripture automatically produces the reorientation the passage is calling for.</w:t>
      </w:r>
    </w:p>
    <w:p>
      <w:pPr>
        <w:numPr>
          <w:ilvl w:val="0"/>
          <w:numId w:val="1002"/>
        </w:numPr>
      </w:pPr>
      <w:r>
        <w:rPr>
          <w:b/>
          <w:bCs/>
        </w:rPr>
        <w:t xml:space="preserve">Preaching vv. 35–36 without the delight of vv. 30–31.</w:t>
      </w:r>
      <w:r>
        <w:t xml:space="preserve"> </w:t>
      </w:r>
      <w:r>
        <w:t xml:space="preserve">If the sermon ends on the binary of life and death without first dwelling in the remarkable claim that Wisdom</w:t>
      </w:r>
      <w:r>
        <w:t xml:space="preserve"> </w:t>
      </w:r>
      <w:r>
        <w:rPr>
          <w:i/>
          <w:iCs/>
        </w:rPr>
        <w:t xml:space="preserve">rejoices in the children of man</w:t>
      </w:r>
      <w:r>
        <w:t xml:space="preserve">, the congregation is left with a threat and not a Savior. The urgency of vv. 35–36 is properly felt only after the warmth of vv. 30–31 has done its work. Reverse this order and you produce fear-based compliance rather than love-motivated pursuit.</w:t>
      </w:r>
    </w:p>
    <w:p>
      <w:pPr>
        <w:numPr>
          <w:ilvl w:val="0"/>
          <w:numId w:val="1002"/>
        </w:numPr>
      </w:pPr>
      <w:r>
        <w:rPr>
          <w:b/>
          <w:bCs/>
        </w:rPr>
        <w:t xml:space="preserve">Treating the passage as an argument for general wisdom rather than a specific call to a specific Person.</w:t>
      </w:r>
      <w:r>
        <w:t xml:space="preserve"> </w:t>
      </w:r>
      <w:r>
        <w:t xml:space="preserve">The text is not saying</w:t>
      </w:r>
      <w:r>
        <w:t xml:space="preserve"> </w:t>
      </w:r>
      <w:r>
        <w:t xml:space="preserve">“wise people tend to do better.”</w:t>
      </w:r>
      <w:r>
        <w:t xml:space="preserve"> </w:t>
      </w:r>
      <w:r>
        <w:t xml:space="preserve">It is saying</w:t>
      </w:r>
      <w:r>
        <w:t xml:space="preserve"> </w:t>
      </w:r>
      <w:r>
        <w:t xml:space="preserve">“there is a Wisdom that was before the world was made, and she is calling</w:t>
      </w:r>
      <w:r>
        <w:t xml:space="preserve"> </w:t>
      </w:r>
      <w:r>
        <w:rPr>
          <w:i/>
          <w:iCs/>
        </w:rPr>
        <w:t xml:space="preserve">you</w:t>
      </w:r>
      <w:r>
        <w:t xml:space="preserve">, and your response is a matter of life and death.”</w:t>
      </w:r>
      <w:r>
        <w:t xml:space="preserve"> </w:t>
      </w:r>
      <w:r>
        <w:t xml:space="preserve">The preacher who softens this to</w:t>
      </w:r>
      <w:r>
        <w:t xml:space="preserve"> </w:t>
      </w:r>
      <w:r>
        <w:t xml:space="preserve">“it’s generally a good idea to seek wisdom”</w:t>
      </w:r>
      <w:r>
        <w:t xml:space="preserve"> </w:t>
      </w:r>
      <w:r>
        <w:t xml:space="preserve">has lost the passage entirely. The first-person, direct-address urgency of the passage —</w:t>
      </w:r>
      <w:r>
        <w:t xml:space="preserve"> </w:t>
      </w:r>
      <w:r>
        <w:rPr>
          <w:i/>
          <w:iCs/>
        </w:rPr>
        <w:t xml:space="preserve">“hear me,”</w:t>
      </w:r>
      <w:r>
        <w:rPr>
          <w:i/>
          <w:iCs/>
        </w:rPr>
        <w:t xml:space="preserve"> </w:t>
      </w:r>
      <w:r>
        <w:rPr>
          <w:i/>
          <w:iCs/>
        </w:rPr>
        <w:t xml:space="preserve">“love me,”</w:t>
      </w:r>
      <w:r>
        <w:rPr>
          <w:i/>
          <w:iCs/>
        </w:rPr>
        <w:t xml:space="preserve"> </w:t>
      </w:r>
      <w:r>
        <w:rPr>
          <w:i/>
          <w:iCs/>
        </w:rPr>
        <w:t xml:space="preserve">“find me,”</w:t>
      </w:r>
      <w:r>
        <w:rPr>
          <w:i/>
          <w:iCs/>
        </w:rPr>
        <w:t xml:space="preserve"> </w:t>
      </w:r>
      <w:r>
        <w:rPr>
          <w:i/>
          <w:iCs/>
        </w:rPr>
        <w:t xml:space="preserve">“watch at my gates daily”</w:t>
      </w:r>
      <w:r>
        <w:t xml:space="preserve"> </w:t>
      </w:r>
      <w:r>
        <w:t xml:space="preserve">— must be preserved and pressed.</w:t>
      </w:r>
    </w:p>
    <w:p>
      <w:pPr>
        <w:numPr>
          <w:ilvl w:val="0"/>
          <w:numId w:val="1002"/>
        </w:numPr>
      </w:pPr>
      <w:r>
        <w:rPr>
          <w:b/>
          <w:bCs/>
        </w:rPr>
        <w:t xml:space="preserve">Mishandling the</w:t>
      </w:r>
      <w:r>
        <w:rPr>
          <w:b/>
          <w:bCs/>
        </w:rPr>
        <w:t xml:space="preserve"> </w:t>
      </w:r>
      <w:r>
        <w:rPr>
          <w:b/>
          <w:bCs/>
          <w:i/>
          <w:iCs/>
        </w:rPr>
        <w:t xml:space="preserve">qānāh</w:t>
      </w:r>
      <w:r>
        <w:rPr>
          <w:b/>
          <w:bCs/>
        </w:rPr>
        <w:t xml:space="preserve"> </w:t>
      </w:r>
      <w:r>
        <w:rPr>
          <w:b/>
          <w:bCs/>
        </w:rPr>
        <w:t xml:space="preserve">debate in a way that either dismisses or over-specifies its Christological implications.</w:t>
      </w:r>
      <w:r>
        <w:t xml:space="preserve"> </w:t>
      </w:r>
      <w:r>
        <w:t xml:space="preserve">Preachers who dismiss the theological weight of v. 22 because it is</w:t>
      </w:r>
      <w:r>
        <w:t xml:space="preserve"> </w:t>
      </w:r>
      <w:r>
        <w:t xml:space="preserve">“just Hebrew vocabulary”</w:t>
      </w:r>
      <w:r>
        <w:t xml:space="preserve"> </w:t>
      </w:r>
      <w:r>
        <w:t xml:space="preserve">miss the passage’s freight. Preachers who use v. 22 to build an elaborate speculative Christology go further than the text requires. The best handling acknowledges the interpretive complexity briefly, states the preferred reading and why, and then lets the canonical fulfillment in Colossians 1 and John 1 carry the Christological weight — which is where the New Testament places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2026-07-14T21:05:10Z</dcterms:created>
  <dcterms:modified xsi:type="dcterms:W3CDTF">2026-07-14T21:05:10Z</dcterms:modified>
</cp:coreProperties>
</file>

<file path=docProps/custom.xml><?xml version="1.0" encoding="utf-8"?>
<Properties xmlns="http://schemas.openxmlformats.org/officeDocument/2006/custom-properties" xmlns:vt="http://schemas.openxmlformats.org/officeDocument/2006/docPropsVTypes"/>
</file>